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AF6DAD" w14:textId="7BCCE8EA" w:rsidR="00FE7D91" w:rsidRPr="00812785" w:rsidRDefault="00FE7D91" w:rsidP="00FE7D91">
      <w:pPr>
        <w:jc w:val="center"/>
        <w:rPr>
          <w:rFonts w:asciiTheme="majorHAnsi" w:hAnsiTheme="majorHAnsi" w:cstheme="majorHAnsi"/>
          <w:b/>
          <w:bCs/>
          <w:sz w:val="44"/>
          <w:szCs w:val="44"/>
          <w:u w:val="single"/>
          <w:lang w:val="en-US"/>
        </w:rPr>
      </w:pPr>
      <w:r w:rsidRPr="00812785">
        <w:rPr>
          <w:rFonts w:asciiTheme="majorHAnsi" w:hAnsiTheme="majorHAnsi" w:cstheme="majorHAnsi"/>
          <w:b/>
          <w:bCs/>
          <w:sz w:val="44"/>
          <w:szCs w:val="44"/>
          <w:u w:val="single"/>
          <w:lang w:val="en-US"/>
        </w:rPr>
        <w:t>PE and sports at Homer</w:t>
      </w:r>
    </w:p>
    <w:p w14:paraId="7F1059BB" w14:textId="3EEF34E6" w:rsidR="00FE7D91" w:rsidRPr="00812785" w:rsidRDefault="00FE7D91" w:rsidP="00FE7D91">
      <w:pPr>
        <w:rPr>
          <w:rFonts w:asciiTheme="majorHAnsi" w:hAnsiTheme="majorHAnsi" w:cstheme="majorHAnsi"/>
          <w:sz w:val="32"/>
          <w:szCs w:val="32"/>
          <w:lang w:val="en-US"/>
        </w:rPr>
      </w:pPr>
      <w:r w:rsidRPr="00812785">
        <w:rPr>
          <w:rFonts w:asciiTheme="majorHAnsi" w:hAnsiTheme="majorHAnsi" w:cstheme="majorHAnsi"/>
          <w:sz w:val="32"/>
          <w:szCs w:val="32"/>
          <w:lang w:val="en-US"/>
        </w:rPr>
        <w:t>As a school we support the whol</w:t>
      </w:r>
      <w:r w:rsidR="001852D3" w:rsidRPr="00812785">
        <w:rPr>
          <w:rFonts w:asciiTheme="majorHAnsi" w:hAnsiTheme="majorHAnsi" w:cstheme="majorHAnsi"/>
          <w:sz w:val="32"/>
          <w:szCs w:val="32"/>
          <w:lang w:val="en-US"/>
        </w:rPr>
        <w:t>istic</w:t>
      </w:r>
      <w:r w:rsidRPr="00812785">
        <w:rPr>
          <w:rFonts w:asciiTheme="majorHAnsi" w:hAnsiTheme="majorHAnsi" w:cstheme="majorHAnsi"/>
          <w:sz w:val="32"/>
          <w:szCs w:val="32"/>
          <w:lang w:val="en-US"/>
        </w:rPr>
        <w:t xml:space="preserve"> approach to learning. We believe children’s </w:t>
      </w:r>
      <w:r w:rsidR="007A681B" w:rsidRPr="00812785">
        <w:rPr>
          <w:rFonts w:asciiTheme="majorHAnsi" w:hAnsiTheme="majorHAnsi" w:cstheme="majorHAnsi"/>
          <w:sz w:val="32"/>
          <w:szCs w:val="32"/>
          <w:lang w:val="en-US"/>
        </w:rPr>
        <w:t>health</w:t>
      </w:r>
      <w:r w:rsidRPr="00812785">
        <w:rPr>
          <w:rFonts w:asciiTheme="majorHAnsi" w:hAnsiTheme="majorHAnsi" w:cstheme="majorHAnsi"/>
          <w:sz w:val="32"/>
          <w:szCs w:val="32"/>
          <w:lang w:val="en-US"/>
        </w:rPr>
        <w:t xml:space="preserve"> and well- being is just as important as taking part in physical activity. We intend to support the wholistic development of every child </w:t>
      </w:r>
      <w:r w:rsidR="00ED5788" w:rsidRPr="00812785">
        <w:rPr>
          <w:rFonts w:asciiTheme="majorHAnsi" w:hAnsiTheme="majorHAnsi" w:cstheme="majorHAnsi"/>
          <w:sz w:val="32"/>
          <w:szCs w:val="32"/>
          <w:lang w:val="en-US"/>
        </w:rPr>
        <w:t>b</w:t>
      </w:r>
      <w:r w:rsidRPr="00812785">
        <w:rPr>
          <w:rFonts w:asciiTheme="majorHAnsi" w:hAnsiTheme="majorHAnsi" w:cstheme="majorHAnsi"/>
          <w:sz w:val="32"/>
          <w:szCs w:val="32"/>
          <w:lang w:val="en-US"/>
        </w:rPr>
        <w:t xml:space="preserve">y developing their core skills through active and engaging sessions. We are an </w:t>
      </w:r>
      <w:r w:rsidR="007A681B" w:rsidRPr="00812785">
        <w:rPr>
          <w:rFonts w:asciiTheme="majorHAnsi" w:hAnsiTheme="majorHAnsi" w:cstheme="majorHAnsi"/>
          <w:sz w:val="32"/>
          <w:szCs w:val="32"/>
          <w:lang w:val="en-US"/>
        </w:rPr>
        <w:t>inclusive</w:t>
      </w:r>
      <w:r w:rsidRPr="00812785">
        <w:rPr>
          <w:rFonts w:asciiTheme="majorHAnsi" w:hAnsiTheme="majorHAnsi" w:cstheme="majorHAnsi"/>
          <w:sz w:val="32"/>
          <w:szCs w:val="32"/>
          <w:lang w:val="en-US"/>
        </w:rPr>
        <w:t xml:space="preserve"> school where </w:t>
      </w:r>
      <w:r w:rsidR="007A681B" w:rsidRPr="00812785">
        <w:rPr>
          <w:rFonts w:asciiTheme="majorHAnsi" w:hAnsiTheme="majorHAnsi" w:cstheme="majorHAnsi"/>
          <w:sz w:val="32"/>
          <w:szCs w:val="32"/>
          <w:lang w:val="en-US"/>
        </w:rPr>
        <w:t>every child takes part in sport and games. Here at Homer</w:t>
      </w:r>
      <w:r w:rsidR="00485BAA">
        <w:rPr>
          <w:rFonts w:asciiTheme="majorHAnsi" w:hAnsiTheme="majorHAnsi" w:cstheme="majorHAnsi"/>
          <w:sz w:val="32"/>
          <w:szCs w:val="32"/>
          <w:lang w:val="en-US"/>
        </w:rPr>
        <w:t>,</w:t>
      </w:r>
      <w:r w:rsidR="007A681B" w:rsidRPr="00812785">
        <w:rPr>
          <w:rFonts w:asciiTheme="majorHAnsi" w:hAnsiTheme="majorHAnsi" w:cstheme="majorHAnsi"/>
          <w:sz w:val="32"/>
          <w:szCs w:val="32"/>
          <w:lang w:val="en-US"/>
        </w:rPr>
        <w:t xml:space="preserve"> we are fortunate to have coaches who work alongside staff to provide well planned PE sessions where the children can </w:t>
      </w:r>
      <w:proofErr w:type="spellStart"/>
      <w:r w:rsidR="007A681B" w:rsidRPr="00812785">
        <w:rPr>
          <w:rFonts w:asciiTheme="majorHAnsi" w:hAnsiTheme="majorHAnsi" w:cstheme="majorHAnsi"/>
          <w:sz w:val="32"/>
          <w:szCs w:val="32"/>
          <w:lang w:val="en-US"/>
        </w:rPr>
        <w:t>utilise</w:t>
      </w:r>
      <w:proofErr w:type="spellEnd"/>
      <w:r w:rsidR="007A681B" w:rsidRPr="00812785">
        <w:rPr>
          <w:rFonts w:asciiTheme="majorHAnsi" w:hAnsiTheme="majorHAnsi" w:cstheme="majorHAnsi"/>
          <w:sz w:val="32"/>
          <w:szCs w:val="32"/>
          <w:lang w:val="en-US"/>
        </w:rPr>
        <w:t xml:space="preserve"> the</w:t>
      </w:r>
      <w:r w:rsidR="00AF0279" w:rsidRPr="00812785">
        <w:rPr>
          <w:rFonts w:asciiTheme="majorHAnsi" w:hAnsiTheme="majorHAnsi" w:cstheme="majorHAnsi"/>
          <w:sz w:val="32"/>
          <w:szCs w:val="32"/>
          <w:lang w:val="en-US"/>
        </w:rPr>
        <w:t>se</w:t>
      </w:r>
      <w:r w:rsidR="007A681B" w:rsidRPr="00812785">
        <w:rPr>
          <w:rFonts w:asciiTheme="majorHAnsi" w:hAnsiTheme="majorHAnsi" w:cstheme="majorHAnsi"/>
          <w:sz w:val="32"/>
          <w:szCs w:val="32"/>
          <w:lang w:val="en-US"/>
        </w:rPr>
        <w:t xml:space="preserve"> skills in the many competitions and games that take place across the school year. </w:t>
      </w:r>
    </w:p>
    <w:p w14:paraId="2E9FEE11" w14:textId="77777777" w:rsidR="009B7BD8" w:rsidRPr="00812785" w:rsidRDefault="009B7BD8" w:rsidP="00FE7D91">
      <w:pPr>
        <w:rPr>
          <w:rFonts w:asciiTheme="majorHAnsi" w:hAnsiTheme="majorHAnsi" w:cstheme="majorHAnsi"/>
          <w:sz w:val="32"/>
          <w:szCs w:val="32"/>
          <w:lang w:val="en-US"/>
        </w:rPr>
      </w:pPr>
    </w:p>
    <w:p w14:paraId="294D8A24" w14:textId="5DE0A0FD" w:rsidR="009B0C19" w:rsidRPr="00812785" w:rsidRDefault="009B0C19" w:rsidP="00FE7D91">
      <w:pPr>
        <w:rPr>
          <w:rFonts w:asciiTheme="majorHAnsi" w:hAnsiTheme="majorHAnsi" w:cstheme="majorHAnsi"/>
          <w:b/>
          <w:bCs/>
          <w:sz w:val="36"/>
          <w:szCs w:val="36"/>
          <w:lang w:val="en-US"/>
        </w:rPr>
      </w:pPr>
      <w:r w:rsidRPr="00812785">
        <w:rPr>
          <w:rFonts w:asciiTheme="majorHAnsi" w:hAnsiTheme="majorHAnsi" w:cstheme="majorHAnsi"/>
          <w:b/>
          <w:bCs/>
          <w:sz w:val="36"/>
          <w:szCs w:val="36"/>
          <w:lang w:val="en-US"/>
        </w:rPr>
        <w:t>The guidelines below indicate how the sports premium money is being spent and the expected impact.</w:t>
      </w:r>
    </w:p>
    <w:p w14:paraId="4718BC71" w14:textId="06F12026" w:rsidR="009B0C19" w:rsidRPr="00812785" w:rsidRDefault="009B0C19" w:rsidP="009B7BD8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8"/>
          <w:szCs w:val="28"/>
        </w:rPr>
      </w:pPr>
      <w:r w:rsidRPr="00812785">
        <w:rPr>
          <w:rFonts w:asciiTheme="majorHAnsi" w:hAnsiTheme="majorHAnsi" w:cstheme="majorHAnsi"/>
          <w:sz w:val="28"/>
          <w:szCs w:val="28"/>
          <w:lang w:val="en-US"/>
        </w:rPr>
        <w:t>Careful timetabling will ensure</w:t>
      </w:r>
      <w:r w:rsidR="009B7BD8" w:rsidRPr="00812785">
        <w:rPr>
          <w:rFonts w:asciiTheme="majorHAnsi" w:hAnsiTheme="majorHAnsi" w:cstheme="majorHAnsi"/>
          <w:sz w:val="28"/>
          <w:szCs w:val="28"/>
        </w:rPr>
        <w:t xml:space="preserve"> all children have both indoor and outdoor PE sessions per week.</w:t>
      </w:r>
    </w:p>
    <w:p w14:paraId="2B29CA23" w14:textId="6B6B16BD" w:rsidR="009B7BD8" w:rsidRPr="00812785" w:rsidRDefault="009B7BD8" w:rsidP="009B7BD8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8"/>
          <w:szCs w:val="28"/>
        </w:rPr>
      </w:pPr>
      <w:r w:rsidRPr="00812785">
        <w:rPr>
          <w:rFonts w:asciiTheme="majorHAnsi" w:hAnsiTheme="majorHAnsi" w:cstheme="majorHAnsi"/>
          <w:sz w:val="28"/>
          <w:szCs w:val="28"/>
        </w:rPr>
        <w:t>Working alongside Windsor School Partnership to lead on specific aspects of the curriculum such as dance. This too helps provide the teaching staff with excellent CPD.</w:t>
      </w:r>
    </w:p>
    <w:p w14:paraId="7590ACFA" w14:textId="004E6CBE" w:rsidR="009B7BD8" w:rsidRPr="00812785" w:rsidRDefault="009B7BD8" w:rsidP="009B7BD8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8"/>
          <w:szCs w:val="28"/>
        </w:rPr>
      </w:pPr>
      <w:r w:rsidRPr="00812785">
        <w:rPr>
          <w:rFonts w:asciiTheme="majorHAnsi" w:hAnsiTheme="majorHAnsi" w:cstheme="majorHAnsi"/>
          <w:sz w:val="28"/>
          <w:szCs w:val="28"/>
        </w:rPr>
        <w:t xml:space="preserve">Attend local schools to ensure tournaments happen throughout the year, thus developing the children’s </w:t>
      </w:r>
      <w:r w:rsidR="009273F2" w:rsidRPr="00812785">
        <w:rPr>
          <w:rFonts w:asciiTheme="majorHAnsi" w:hAnsiTheme="majorHAnsi" w:cstheme="majorHAnsi"/>
          <w:sz w:val="28"/>
          <w:szCs w:val="28"/>
        </w:rPr>
        <w:t>competitive</w:t>
      </w:r>
      <w:r w:rsidRPr="00812785">
        <w:rPr>
          <w:rFonts w:asciiTheme="majorHAnsi" w:hAnsiTheme="majorHAnsi" w:cstheme="majorHAnsi"/>
          <w:sz w:val="28"/>
          <w:szCs w:val="28"/>
        </w:rPr>
        <w:t xml:space="preserve"> skills.</w:t>
      </w:r>
    </w:p>
    <w:p w14:paraId="2664A7B3" w14:textId="487CC7A2" w:rsidR="009B7BD8" w:rsidRPr="00812785" w:rsidRDefault="009B7BD8" w:rsidP="009B7BD8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8"/>
          <w:szCs w:val="28"/>
        </w:rPr>
      </w:pPr>
      <w:r w:rsidRPr="00812785">
        <w:rPr>
          <w:rFonts w:asciiTheme="majorHAnsi" w:hAnsiTheme="majorHAnsi" w:cstheme="majorHAnsi"/>
          <w:sz w:val="28"/>
          <w:szCs w:val="28"/>
        </w:rPr>
        <w:t>Having the REAL PE scheme to enable teachers to deliver quality first lessons and provide them with excellent resources for every learner from reception through to year 4.</w:t>
      </w:r>
    </w:p>
    <w:p w14:paraId="76037A4C" w14:textId="13E9B9BB" w:rsidR="009B7BD8" w:rsidRPr="00812785" w:rsidRDefault="001C4073" w:rsidP="009B7BD8">
      <w:pPr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>Pe funding received is based on the number of children on roll from 5-11 years old</w:t>
      </w:r>
      <w:r w:rsidR="0098137C">
        <w:rPr>
          <w:rFonts w:asciiTheme="majorHAnsi" w:hAnsiTheme="majorHAnsi" w:cstheme="majorHAnsi"/>
          <w:sz w:val="28"/>
          <w:szCs w:val="28"/>
        </w:rPr>
        <w:t xml:space="preserve"> in the census of October 2023. </w:t>
      </w:r>
      <w:r w:rsidR="009B7BD8" w:rsidRPr="00812785">
        <w:rPr>
          <w:rFonts w:asciiTheme="majorHAnsi" w:hAnsiTheme="majorHAnsi" w:cstheme="majorHAnsi"/>
          <w:sz w:val="28"/>
          <w:szCs w:val="28"/>
        </w:rPr>
        <w:t xml:space="preserve">Homer First School received  </w:t>
      </w:r>
      <w:r w:rsidR="003860C5" w:rsidRPr="0002591A">
        <w:rPr>
          <w:rFonts w:asciiTheme="majorHAnsi" w:hAnsiTheme="majorHAnsi" w:cstheme="majorHAnsi"/>
          <w:b/>
          <w:bCs/>
          <w:sz w:val="28"/>
          <w:szCs w:val="28"/>
          <w:highlight w:val="yellow"/>
        </w:rPr>
        <w:t>£17, 560</w:t>
      </w:r>
      <w:r w:rsidR="003860C5">
        <w:rPr>
          <w:rFonts w:asciiTheme="majorHAnsi" w:hAnsiTheme="majorHAnsi" w:cstheme="majorHAnsi"/>
          <w:b/>
          <w:bCs/>
          <w:sz w:val="28"/>
          <w:szCs w:val="28"/>
        </w:rPr>
        <w:t xml:space="preserve"> </w:t>
      </w:r>
      <w:r w:rsidR="009B7BD8" w:rsidRPr="00812785">
        <w:rPr>
          <w:rFonts w:asciiTheme="majorHAnsi" w:hAnsiTheme="majorHAnsi" w:cstheme="majorHAnsi"/>
          <w:sz w:val="28"/>
          <w:szCs w:val="28"/>
        </w:rPr>
        <w:t xml:space="preserve"> for the academic year 202</w:t>
      </w:r>
      <w:r w:rsidR="00AF0279" w:rsidRPr="00812785">
        <w:rPr>
          <w:rFonts w:asciiTheme="majorHAnsi" w:hAnsiTheme="majorHAnsi" w:cstheme="majorHAnsi"/>
          <w:sz w:val="28"/>
          <w:szCs w:val="28"/>
        </w:rPr>
        <w:t>4/2025</w:t>
      </w:r>
      <w:r w:rsidR="009B7BD8" w:rsidRPr="00812785">
        <w:rPr>
          <w:rFonts w:asciiTheme="majorHAnsi" w:hAnsiTheme="majorHAnsi" w:cstheme="majorHAnsi"/>
          <w:sz w:val="28"/>
          <w:szCs w:val="28"/>
        </w:rPr>
        <w:t xml:space="preserve">. </w:t>
      </w:r>
    </w:p>
    <w:p w14:paraId="5F38A956" w14:textId="77777777" w:rsidR="00812785" w:rsidRDefault="00812785" w:rsidP="00FE7D91">
      <w:pPr>
        <w:rPr>
          <w:rFonts w:asciiTheme="majorHAnsi" w:hAnsiTheme="majorHAnsi" w:cstheme="majorHAnsi"/>
          <w:b/>
          <w:bCs/>
          <w:sz w:val="40"/>
          <w:szCs w:val="40"/>
          <w:u w:val="single"/>
          <w:lang w:val="en-US"/>
        </w:rPr>
      </w:pPr>
    </w:p>
    <w:p w14:paraId="797EFA56" w14:textId="77777777" w:rsidR="00812785" w:rsidRDefault="00812785" w:rsidP="00FE7D91">
      <w:pPr>
        <w:rPr>
          <w:rFonts w:asciiTheme="majorHAnsi" w:hAnsiTheme="majorHAnsi" w:cstheme="majorHAnsi"/>
          <w:b/>
          <w:bCs/>
          <w:sz w:val="40"/>
          <w:szCs w:val="40"/>
          <w:u w:val="single"/>
          <w:lang w:val="en-US"/>
        </w:rPr>
      </w:pPr>
    </w:p>
    <w:p w14:paraId="70A77455" w14:textId="77777777" w:rsidR="00812785" w:rsidRDefault="00812785" w:rsidP="00FE7D91">
      <w:pPr>
        <w:rPr>
          <w:rFonts w:asciiTheme="majorHAnsi" w:hAnsiTheme="majorHAnsi" w:cstheme="majorHAnsi"/>
          <w:b/>
          <w:bCs/>
          <w:sz w:val="40"/>
          <w:szCs w:val="40"/>
          <w:u w:val="single"/>
          <w:lang w:val="en-US"/>
        </w:rPr>
      </w:pPr>
    </w:p>
    <w:p w14:paraId="657BD59D" w14:textId="77777777" w:rsidR="00812785" w:rsidRDefault="00812785" w:rsidP="00FE7D91">
      <w:pPr>
        <w:rPr>
          <w:rFonts w:asciiTheme="majorHAnsi" w:hAnsiTheme="majorHAnsi" w:cstheme="majorHAnsi"/>
          <w:b/>
          <w:bCs/>
          <w:sz w:val="40"/>
          <w:szCs w:val="40"/>
          <w:u w:val="single"/>
          <w:lang w:val="en-US"/>
        </w:rPr>
      </w:pPr>
    </w:p>
    <w:p w14:paraId="05928A7B" w14:textId="6326E068" w:rsidR="00FE7D91" w:rsidRPr="00812785" w:rsidRDefault="00FE7D91" w:rsidP="00FE7D91">
      <w:pPr>
        <w:rPr>
          <w:rFonts w:asciiTheme="majorHAnsi" w:hAnsiTheme="majorHAnsi" w:cstheme="majorHAnsi"/>
          <w:b/>
          <w:bCs/>
          <w:sz w:val="40"/>
          <w:szCs w:val="40"/>
          <w:u w:val="single"/>
          <w:lang w:val="en-US"/>
        </w:rPr>
      </w:pPr>
      <w:r w:rsidRPr="00812785">
        <w:rPr>
          <w:rFonts w:asciiTheme="majorHAnsi" w:hAnsiTheme="majorHAnsi" w:cstheme="majorHAnsi"/>
          <w:b/>
          <w:bCs/>
          <w:sz w:val="40"/>
          <w:szCs w:val="40"/>
          <w:u w:val="single"/>
          <w:lang w:val="en-US"/>
        </w:rPr>
        <w:t>202</w:t>
      </w:r>
      <w:r w:rsidR="00AF0279" w:rsidRPr="00812785">
        <w:rPr>
          <w:rFonts w:asciiTheme="majorHAnsi" w:hAnsiTheme="majorHAnsi" w:cstheme="majorHAnsi"/>
          <w:b/>
          <w:bCs/>
          <w:sz w:val="40"/>
          <w:szCs w:val="40"/>
          <w:u w:val="single"/>
          <w:lang w:val="en-US"/>
        </w:rPr>
        <w:t>4-2025</w:t>
      </w:r>
      <w:r w:rsidRPr="00812785">
        <w:rPr>
          <w:rFonts w:asciiTheme="majorHAnsi" w:hAnsiTheme="majorHAnsi" w:cstheme="majorHAnsi"/>
          <w:b/>
          <w:bCs/>
          <w:sz w:val="40"/>
          <w:szCs w:val="40"/>
          <w:u w:val="single"/>
          <w:lang w:val="en-US"/>
        </w:rPr>
        <w:t xml:space="preserve"> Sports Premium allocation: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05"/>
        <w:gridCol w:w="2082"/>
        <w:gridCol w:w="1392"/>
        <w:gridCol w:w="1534"/>
        <w:gridCol w:w="2103"/>
      </w:tblGrid>
      <w:tr w:rsidR="00EA5015" w:rsidRPr="00812785" w14:paraId="13B8966B" w14:textId="77777777" w:rsidTr="00485BAA">
        <w:tc>
          <w:tcPr>
            <w:tcW w:w="1905" w:type="dxa"/>
          </w:tcPr>
          <w:p w14:paraId="24C585D2" w14:textId="77777777" w:rsidR="00812785" w:rsidRPr="00812785" w:rsidRDefault="00812785" w:rsidP="00812785">
            <w:pPr>
              <w:rPr>
                <w:rFonts w:asciiTheme="majorHAnsi" w:eastAsia="Calibri" w:hAnsiTheme="majorHAnsi" w:cstheme="majorHAnsi"/>
              </w:rPr>
            </w:pPr>
            <w:r w:rsidRPr="00812785">
              <w:rPr>
                <w:rFonts w:asciiTheme="majorHAnsi" w:eastAsia="Calibri" w:hAnsiTheme="majorHAnsi" w:cstheme="majorHAnsi"/>
              </w:rPr>
              <w:t xml:space="preserve">Initiative </w:t>
            </w:r>
          </w:p>
        </w:tc>
        <w:tc>
          <w:tcPr>
            <w:tcW w:w="2082" w:type="dxa"/>
          </w:tcPr>
          <w:p w14:paraId="48AB8921" w14:textId="77777777" w:rsidR="00812785" w:rsidRPr="00812785" w:rsidRDefault="00812785" w:rsidP="00812785">
            <w:pPr>
              <w:rPr>
                <w:rFonts w:asciiTheme="majorHAnsi" w:eastAsia="Calibri" w:hAnsiTheme="majorHAnsi" w:cstheme="majorHAnsi"/>
              </w:rPr>
            </w:pPr>
            <w:r w:rsidRPr="00812785">
              <w:rPr>
                <w:rFonts w:asciiTheme="majorHAnsi" w:eastAsia="Calibri" w:hAnsiTheme="majorHAnsi" w:cstheme="majorHAnsi"/>
              </w:rPr>
              <w:t xml:space="preserve">Intended impact </w:t>
            </w:r>
          </w:p>
        </w:tc>
        <w:tc>
          <w:tcPr>
            <w:tcW w:w="1392" w:type="dxa"/>
          </w:tcPr>
          <w:p w14:paraId="77B88788" w14:textId="77777777" w:rsidR="00812785" w:rsidRPr="00812785" w:rsidRDefault="00812785" w:rsidP="00812785">
            <w:pPr>
              <w:rPr>
                <w:rFonts w:asciiTheme="majorHAnsi" w:eastAsia="Calibri" w:hAnsiTheme="majorHAnsi" w:cstheme="majorHAnsi"/>
              </w:rPr>
            </w:pPr>
            <w:r w:rsidRPr="00812785">
              <w:rPr>
                <w:rFonts w:asciiTheme="majorHAnsi" w:eastAsia="Calibri" w:hAnsiTheme="majorHAnsi" w:cstheme="majorHAnsi"/>
              </w:rPr>
              <w:t xml:space="preserve">Targeted pupils </w:t>
            </w:r>
          </w:p>
        </w:tc>
        <w:tc>
          <w:tcPr>
            <w:tcW w:w="1534" w:type="dxa"/>
          </w:tcPr>
          <w:p w14:paraId="7D3476B8" w14:textId="77777777" w:rsidR="00812785" w:rsidRPr="00812785" w:rsidRDefault="00812785" w:rsidP="00812785">
            <w:pPr>
              <w:rPr>
                <w:rFonts w:asciiTheme="majorHAnsi" w:eastAsia="Calibri" w:hAnsiTheme="majorHAnsi" w:cstheme="majorHAnsi"/>
              </w:rPr>
            </w:pPr>
            <w:r w:rsidRPr="00812785">
              <w:rPr>
                <w:rFonts w:asciiTheme="majorHAnsi" w:eastAsia="Calibri" w:hAnsiTheme="majorHAnsi" w:cstheme="majorHAnsi"/>
              </w:rPr>
              <w:t xml:space="preserve">Cost </w:t>
            </w:r>
          </w:p>
        </w:tc>
        <w:tc>
          <w:tcPr>
            <w:tcW w:w="2103" w:type="dxa"/>
          </w:tcPr>
          <w:p w14:paraId="60BB7D08" w14:textId="77777777" w:rsidR="00812785" w:rsidRPr="00812785" w:rsidRDefault="00812785" w:rsidP="00812785">
            <w:pPr>
              <w:rPr>
                <w:rFonts w:asciiTheme="majorHAnsi" w:eastAsia="Calibri" w:hAnsiTheme="majorHAnsi" w:cstheme="majorHAnsi"/>
              </w:rPr>
            </w:pPr>
            <w:r w:rsidRPr="00812785">
              <w:rPr>
                <w:rFonts w:asciiTheme="majorHAnsi" w:eastAsia="Calibri" w:hAnsiTheme="majorHAnsi" w:cstheme="majorHAnsi"/>
              </w:rPr>
              <w:t xml:space="preserve">Results </w:t>
            </w:r>
          </w:p>
        </w:tc>
      </w:tr>
      <w:tr w:rsidR="00EA5015" w:rsidRPr="00812785" w14:paraId="779826A6" w14:textId="77777777" w:rsidTr="00485BAA">
        <w:tc>
          <w:tcPr>
            <w:tcW w:w="1905" w:type="dxa"/>
          </w:tcPr>
          <w:p w14:paraId="2B6F39AD" w14:textId="77777777" w:rsidR="00812785" w:rsidRPr="00812785" w:rsidRDefault="00812785" w:rsidP="00812785">
            <w:pPr>
              <w:rPr>
                <w:rFonts w:asciiTheme="majorHAnsi" w:eastAsia="Calibri" w:hAnsiTheme="majorHAnsi" w:cstheme="majorHAnsi"/>
              </w:rPr>
            </w:pPr>
            <w:r w:rsidRPr="00812785">
              <w:rPr>
                <w:rFonts w:asciiTheme="majorHAnsi" w:eastAsia="Calibri" w:hAnsiTheme="majorHAnsi" w:cstheme="majorHAnsi"/>
              </w:rPr>
              <w:t>Continue to be involved with The Windsor</w:t>
            </w:r>
          </w:p>
          <w:p w14:paraId="65045B2A" w14:textId="77777777" w:rsidR="00812785" w:rsidRPr="00812785" w:rsidRDefault="00812785" w:rsidP="00812785">
            <w:pPr>
              <w:rPr>
                <w:rFonts w:asciiTheme="majorHAnsi" w:eastAsia="Calibri" w:hAnsiTheme="majorHAnsi" w:cstheme="majorHAnsi"/>
              </w:rPr>
            </w:pPr>
            <w:r w:rsidRPr="00812785">
              <w:rPr>
                <w:rFonts w:asciiTheme="majorHAnsi" w:eastAsia="Calibri" w:hAnsiTheme="majorHAnsi" w:cstheme="majorHAnsi"/>
              </w:rPr>
              <w:t>School Sport</w:t>
            </w:r>
          </w:p>
          <w:p w14:paraId="732A58BC" w14:textId="77777777" w:rsidR="00812785" w:rsidRPr="00812785" w:rsidRDefault="00812785" w:rsidP="00812785">
            <w:pPr>
              <w:rPr>
                <w:rFonts w:asciiTheme="majorHAnsi" w:eastAsia="Calibri" w:hAnsiTheme="majorHAnsi" w:cstheme="majorHAnsi"/>
              </w:rPr>
            </w:pPr>
            <w:r w:rsidRPr="00812785">
              <w:rPr>
                <w:rFonts w:asciiTheme="majorHAnsi" w:eastAsia="Calibri" w:hAnsiTheme="majorHAnsi" w:cstheme="majorHAnsi"/>
              </w:rPr>
              <w:t>Partnership</w:t>
            </w:r>
          </w:p>
        </w:tc>
        <w:tc>
          <w:tcPr>
            <w:tcW w:w="2082" w:type="dxa"/>
          </w:tcPr>
          <w:p w14:paraId="3A9B1584" w14:textId="77777777" w:rsidR="00812785" w:rsidRPr="00812785" w:rsidRDefault="00812785" w:rsidP="00812785">
            <w:pPr>
              <w:rPr>
                <w:rFonts w:asciiTheme="majorHAnsi" w:eastAsia="Calibri" w:hAnsiTheme="majorHAnsi" w:cstheme="majorHAnsi"/>
              </w:rPr>
            </w:pPr>
            <w:r w:rsidRPr="00812785">
              <w:rPr>
                <w:rFonts w:asciiTheme="majorHAnsi" w:eastAsia="Calibri" w:hAnsiTheme="majorHAnsi" w:cstheme="majorHAnsi"/>
              </w:rPr>
              <w:t xml:space="preserve">To allow children in years 1-4 to take part in inter-house competitions. </w:t>
            </w:r>
          </w:p>
          <w:p w14:paraId="6A952E1C" w14:textId="77777777" w:rsidR="00812785" w:rsidRPr="00812785" w:rsidRDefault="00812785" w:rsidP="00812785">
            <w:pPr>
              <w:rPr>
                <w:rFonts w:asciiTheme="majorHAnsi" w:eastAsia="Calibri" w:hAnsiTheme="majorHAnsi" w:cstheme="majorHAnsi"/>
              </w:rPr>
            </w:pPr>
          </w:p>
          <w:p w14:paraId="7816DB1C" w14:textId="77777777" w:rsidR="00812785" w:rsidRPr="00812785" w:rsidRDefault="00812785" w:rsidP="00812785">
            <w:pPr>
              <w:rPr>
                <w:rFonts w:asciiTheme="majorHAnsi" w:eastAsia="Calibri" w:hAnsiTheme="majorHAnsi" w:cstheme="majorHAnsi"/>
              </w:rPr>
            </w:pPr>
            <w:r w:rsidRPr="00812785">
              <w:rPr>
                <w:rFonts w:asciiTheme="majorHAnsi" w:eastAsia="Calibri" w:hAnsiTheme="majorHAnsi" w:cstheme="majorHAnsi"/>
              </w:rPr>
              <w:t>To provide quality CPD opportunities for members of staff.</w:t>
            </w:r>
          </w:p>
        </w:tc>
        <w:tc>
          <w:tcPr>
            <w:tcW w:w="1392" w:type="dxa"/>
          </w:tcPr>
          <w:p w14:paraId="1FE0B371" w14:textId="77777777" w:rsidR="00812785" w:rsidRPr="00812785" w:rsidRDefault="00812785" w:rsidP="00812785">
            <w:pPr>
              <w:rPr>
                <w:rFonts w:asciiTheme="majorHAnsi" w:eastAsia="Calibri" w:hAnsiTheme="majorHAnsi" w:cstheme="majorHAnsi"/>
              </w:rPr>
            </w:pPr>
            <w:r w:rsidRPr="00812785">
              <w:rPr>
                <w:rFonts w:asciiTheme="majorHAnsi" w:eastAsia="Calibri" w:hAnsiTheme="majorHAnsi" w:cstheme="majorHAnsi"/>
              </w:rPr>
              <w:t>Whole School</w:t>
            </w:r>
          </w:p>
        </w:tc>
        <w:tc>
          <w:tcPr>
            <w:tcW w:w="1534" w:type="dxa"/>
          </w:tcPr>
          <w:p w14:paraId="0A50A9AE" w14:textId="0AF1756E" w:rsidR="00812785" w:rsidRPr="00812785" w:rsidRDefault="0002591A" w:rsidP="00812785">
            <w:pPr>
              <w:rPr>
                <w:rFonts w:asciiTheme="majorHAnsi" w:eastAsia="Calibri" w:hAnsiTheme="majorHAnsi" w:cstheme="majorHAnsi"/>
              </w:rPr>
            </w:pPr>
            <w:r>
              <w:rPr>
                <w:rFonts w:asciiTheme="majorHAnsi" w:eastAsia="Calibri" w:hAnsiTheme="majorHAnsi" w:cstheme="majorHAnsi"/>
              </w:rPr>
              <w:t>£</w:t>
            </w:r>
            <w:r w:rsidR="006C09DD">
              <w:rPr>
                <w:rFonts w:asciiTheme="majorHAnsi" w:eastAsia="Calibri" w:hAnsiTheme="majorHAnsi" w:cstheme="majorHAnsi"/>
              </w:rPr>
              <w:t>11400.00</w:t>
            </w:r>
          </w:p>
        </w:tc>
        <w:tc>
          <w:tcPr>
            <w:tcW w:w="2103" w:type="dxa"/>
          </w:tcPr>
          <w:p w14:paraId="538A3175" w14:textId="77777777" w:rsidR="00812785" w:rsidRPr="00812785" w:rsidRDefault="00812785" w:rsidP="00812785">
            <w:pPr>
              <w:rPr>
                <w:rFonts w:asciiTheme="majorHAnsi" w:eastAsia="Calibri" w:hAnsiTheme="majorHAnsi" w:cstheme="majorHAnsi"/>
              </w:rPr>
            </w:pPr>
          </w:p>
        </w:tc>
      </w:tr>
      <w:tr w:rsidR="00EA5015" w:rsidRPr="00812785" w14:paraId="71BA625B" w14:textId="77777777" w:rsidTr="00485BAA">
        <w:tc>
          <w:tcPr>
            <w:tcW w:w="1905" w:type="dxa"/>
          </w:tcPr>
          <w:p w14:paraId="230FA3A5" w14:textId="77777777" w:rsidR="00812785" w:rsidRPr="00812785" w:rsidRDefault="00812785" w:rsidP="00812785">
            <w:pPr>
              <w:rPr>
                <w:rFonts w:asciiTheme="majorHAnsi" w:eastAsia="Calibri" w:hAnsiTheme="majorHAnsi" w:cstheme="majorHAnsi"/>
              </w:rPr>
            </w:pPr>
            <w:r w:rsidRPr="00812785">
              <w:rPr>
                <w:rFonts w:asciiTheme="majorHAnsi" w:eastAsia="Calibri" w:hAnsiTheme="majorHAnsi" w:cstheme="majorHAnsi"/>
              </w:rPr>
              <w:t>Providing children with specialist coaching in different sporting disciplines</w:t>
            </w:r>
          </w:p>
          <w:p w14:paraId="2A05B5CD" w14:textId="611479B1" w:rsidR="00812785" w:rsidRPr="00812785" w:rsidRDefault="00AB465B" w:rsidP="00812785">
            <w:pPr>
              <w:rPr>
                <w:rFonts w:asciiTheme="majorHAnsi" w:eastAsia="Calibri" w:hAnsiTheme="majorHAnsi" w:cstheme="majorHAnsi"/>
              </w:rPr>
            </w:pPr>
            <w:r>
              <w:rPr>
                <w:rFonts w:asciiTheme="majorHAnsi" w:eastAsia="Calibri" w:hAnsiTheme="majorHAnsi" w:cstheme="majorHAnsi"/>
              </w:rPr>
              <w:t>(MW coaching)</w:t>
            </w:r>
          </w:p>
        </w:tc>
        <w:tc>
          <w:tcPr>
            <w:tcW w:w="2082" w:type="dxa"/>
          </w:tcPr>
          <w:p w14:paraId="381C508A" w14:textId="77777777" w:rsidR="00812785" w:rsidRPr="00812785" w:rsidRDefault="00812785" w:rsidP="00812785">
            <w:pPr>
              <w:rPr>
                <w:rFonts w:asciiTheme="majorHAnsi" w:eastAsia="Calibri" w:hAnsiTheme="majorHAnsi" w:cstheme="majorHAnsi"/>
              </w:rPr>
            </w:pPr>
            <w:r w:rsidRPr="00812785">
              <w:rPr>
                <w:rFonts w:asciiTheme="majorHAnsi" w:eastAsia="Calibri" w:hAnsiTheme="majorHAnsi" w:cstheme="majorHAnsi"/>
              </w:rPr>
              <w:t>To provide quality PE session for years 1-4.</w:t>
            </w:r>
          </w:p>
        </w:tc>
        <w:tc>
          <w:tcPr>
            <w:tcW w:w="1392" w:type="dxa"/>
          </w:tcPr>
          <w:p w14:paraId="314A9A85" w14:textId="3090FD8D" w:rsidR="00812785" w:rsidRPr="00812785" w:rsidRDefault="00AB465B" w:rsidP="00812785">
            <w:pPr>
              <w:rPr>
                <w:rFonts w:asciiTheme="majorHAnsi" w:eastAsia="Calibri" w:hAnsiTheme="majorHAnsi" w:cstheme="majorHAnsi"/>
              </w:rPr>
            </w:pPr>
            <w:r>
              <w:rPr>
                <w:rFonts w:asciiTheme="majorHAnsi" w:eastAsia="Calibri" w:hAnsiTheme="majorHAnsi" w:cstheme="majorHAnsi"/>
              </w:rPr>
              <w:t>Whole School</w:t>
            </w:r>
          </w:p>
        </w:tc>
        <w:tc>
          <w:tcPr>
            <w:tcW w:w="1534" w:type="dxa"/>
          </w:tcPr>
          <w:p w14:paraId="1616B8BC" w14:textId="6C32AEC9" w:rsidR="00812785" w:rsidRPr="00812785" w:rsidRDefault="0002591A" w:rsidP="00812785">
            <w:pPr>
              <w:rPr>
                <w:rFonts w:asciiTheme="majorHAnsi" w:eastAsia="Calibri" w:hAnsiTheme="majorHAnsi" w:cstheme="majorHAnsi"/>
              </w:rPr>
            </w:pPr>
            <w:r>
              <w:rPr>
                <w:rFonts w:asciiTheme="majorHAnsi" w:eastAsia="Calibri" w:hAnsiTheme="majorHAnsi" w:cstheme="majorHAnsi"/>
              </w:rPr>
              <w:t>£</w:t>
            </w:r>
            <w:r w:rsidR="006C09DD">
              <w:rPr>
                <w:rFonts w:asciiTheme="majorHAnsi" w:eastAsia="Calibri" w:hAnsiTheme="majorHAnsi" w:cstheme="majorHAnsi"/>
              </w:rPr>
              <w:t>2080.00</w:t>
            </w:r>
          </w:p>
        </w:tc>
        <w:tc>
          <w:tcPr>
            <w:tcW w:w="2103" w:type="dxa"/>
          </w:tcPr>
          <w:p w14:paraId="00B9C4AA" w14:textId="77777777" w:rsidR="00812785" w:rsidRPr="00812785" w:rsidRDefault="00812785" w:rsidP="00812785">
            <w:pPr>
              <w:rPr>
                <w:rFonts w:asciiTheme="majorHAnsi" w:eastAsia="Calibri" w:hAnsiTheme="majorHAnsi" w:cstheme="majorHAnsi"/>
              </w:rPr>
            </w:pPr>
          </w:p>
        </w:tc>
      </w:tr>
      <w:tr w:rsidR="00EA5015" w:rsidRPr="00812785" w14:paraId="43CCEF9E" w14:textId="77777777" w:rsidTr="00485BAA">
        <w:tc>
          <w:tcPr>
            <w:tcW w:w="1905" w:type="dxa"/>
          </w:tcPr>
          <w:p w14:paraId="165C2A88" w14:textId="77777777" w:rsidR="00812785" w:rsidRPr="00812785" w:rsidRDefault="00812785" w:rsidP="00812785">
            <w:pPr>
              <w:rPr>
                <w:rFonts w:asciiTheme="majorHAnsi" w:eastAsia="Calibri" w:hAnsiTheme="majorHAnsi" w:cstheme="majorHAnsi"/>
              </w:rPr>
            </w:pPr>
            <w:r w:rsidRPr="00812785">
              <w:rPr>
                <w:rFonts w:asciiTheme="majorHAnsi" w:eastAsia="Calibri" w:hAnsiTheme="majorHAnsi" w:cstheme="majorHAnsi"/>
              </w:rPr>
              <w:t xml:space="preserve">Develop the playground area and equipment  </w:t>
            </w:r>
          </w:p>
        </w:tc>
        <w:tc>
          <w:tcPr>
            <w:tcW w:w="2082" w:type="dxa"/>
          </w:tcPr>
          <w:p w14:paraId="68D870F4" w14:textId="77777777" w:rsidR="00812785" w:rsidRPr="00812785" w:rsidRDefault="00812785" w:rsidP="00812785">
            <w:pPr>
              <w:rPr>
                <w:rFonts w:asciiTheme="majorHAnsi" w:eastAsia="Calibri" w:hAnsiTheme="majorHAnsi" w:cstheme="majorHAnsi"/>
              </w:rPr>
            </w:pPr>
            <w:r w:rsidRPr="00812785">
              <w:rPr>
                <w:rFonts w:asciiTheme="majorHAnsi" w:eastAsia="Calibri" w:hAnsiTheme="majorHAnsi" w:cstheme="majorHAnsi"/>
              </w:rPr>
              <w:t xml:space="preserve">To provide the children with sustainable outdoor equipment. We have previously purchased smaller playground equipment which doesn’t last long and is easily breakable. </w:t>
            </w:r>
          </w:p>
        </w:tc>
        <w:tc>
          <w:tcPr>
            <w:tcW w:w="1392" w:type="dxa"/>
          </w:tcPr>
          <w:p w14:paraId="527240C4" w14:textId="77777777" w:rsidR="00812785" w:rsidRPr="00812785" w:rsidRDefault="00812785" w:rsidP="00812785">
            <w:pPr>
              <w:rPr>
                <w:rFonts w:asciiTheme="majorHAnsi" w:eastAsia="Calibri" w:hAnsiTheme="majorHAnsi" w:cstheme="majorHAnsi"/>
              </w:rPr>
            </w:pPr>
            <w:r w:rsidRPr="00812785">
              <w:rPr>
                <w:rFonts w:asciiTheme="majorHAnsi" w:eastAsia="Calibri" w:hAnsiTheme="majorHAnsi" w:cstheme="majorHAnsi"/>
              </w:rPr>
              <w:t>Whole School</w:t>
            </w:r>
          </w:p>
        </w:tc>
        <w:tc>
          <w:tcPr>
            <w:tcW w:w="1534" w:type="dxa"/>
          </w:tcPr>
          <w:p w14:paraId="042B9046" w14:textId="6F684D34" w:rsidR="00812785" w:rsidRPr="00812785" w:rsidRDefault="0002591A" w:rsidP="00812785">
            <w:pPr>
              <w:rPr>
                <w:rFonts w:asciiTheme="majorHAnsi" w:eastAsia="Calibri" w:hAnsiTheme="majorHAnsi" w:cstheme="majorHAnsi"/>
              </w:rPr>
            </w:pPr>
            <w:r>
              <w:rPr>
                <w:rFonts w:asciiTheme="majorHAnsi" w:eastAsia="Calibri" w:hAnsiTheme="majorHAnsi" w:cstheme="majorHAnsi"/>
              </w:rPr>
              <w:t>£</w:t>
            </w:r>
            <w:r w:rsidR="006C09DD">
              <w:rPr>
                <w:rFonts w:asciiTheme="majorHAnsi" w:eastAsia="Calibri" w:hAnsiTheme="majorHAnsi" w:cstheme="majorHAnsi"/>
              </w:rPr>
              <w:t>137.27</w:t>
            </w:r>
          </w:p>
        </w:tc>
        <w:tc>
          <w:tcPr>
            <w:tcW w:w="2103" w:type="dxa"/>
          </w:tcPr>
          <w:p w14:paraId="164A8494" w14:textId="77777777" w:rsidR="00812785" w:rsidRPr="00812785" w:rsidRDefault="00812785" w:rsidP="00812785">
            <w:pPr>
              <w:rPr>
                <w:rFonts w:asciiTheme="majorHAnsi" w:eastAsia="Calibri" w:hAnsiTheme="majorHAnsi" w:cstheme="majorHAnsi"/>
              </w:rPr>
            </w:pPr>
          </w:p>
        </w:tc>
      </w:tr>
      <w:tr w:rsidR="00EA5015" w:rsidRPr="00812785" w14:paraId="25D471AC" w14:textId="77777777" w:rsidTr="00485BAA">
        <w:tc>
          <w:tcPr>
            <w:tcW w:w="1905" w:type="dxa"/>
          </w:tcPr>
          <w:p w14:paraId="28114FAD" w14:textId="3195BEC2" w:rsidR="00812785" w:rsidRPr="00812785" w:rsidRDefault="00812785" w:rsidP="00812785">
            <w:pPr>
              <w:rPr>
                <w:rFonts w:asciiTheme="majorHAnsi" w:eastAsia="Calibri" w:hAnsiTheme="majorHAnsi" w:cstheme="majorHAnsi"/>
              </w:rPr>
            </w:pPr>
            <w:r w:rsidRPr="00812785">
              <w:rPr>
                <w:rFonts w:asciiTheme="majorHAnsi" w:eastAsia="Calibri" w:hAnsiTheme="majorHAnsi" w:cstheme="majorHAnsi"/>
              </w:rPr>
              <w:t xml:space="preserve"> </w:t>
            </w:r>
            <w:r w:rsidR="00EA5015">
              <w:rPr>
                <w:rFonts w:asciiTheme="majorHAnsi" w:eastAsia="Calibri" w:hAnsiTheme="majorHAnsi" w:cstheme="majorHAnsi"/>
              </w:rPr>
              <w:t>Real PE</w:t>
            </w:r>
          </w:p>
        </w:tc>
        <w:tc>
          <w:tcPr>
            <w:tcW w:w="2082" w:type="dxa"/>
          </w:tcPr>
          <w:p w14:paraId="3B2A5A11" w14:textId="7511D406" w:rsidR="00812785" w:rsidRPr="00812785" w:rsidRDefault="00AB465B" w:rsidP="00812785">
            <w:pPr>
              <w:shd w:val="clear" w:color="auto" w:fill="FFFFFF"/>
              <w:rPr>
                <w:rFonts w:asciiTheme="majorHAnsi" w:eastAsia="Times New Roman" w:hAnsiTheme="majorHAnsi" w:cstheme="majorHAnsi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lang w:eastAsia="en-GB"/>
              </w:rPr>
              <w:t>To support quality first planning and teaching of PE sessions</w:t>
            </w:r>
            <w:r w:rsidR="00C36583">
              <w:rPr>
                <w:rFonts w:asciiTheme="majorHAnsi" w:eastAsia="Times New Roman" w:hAnsiTheme="majorHAnsi" w:cstheme="majorHAnsi"/>
                <w:lang w:eastAsia="en-GB"/>
              </w:rPr>
              <w:t xml:space="preserve"> that can be accessed by all pupils from foundation stage -year 4.</w:t>
            </w:r>
          </w:p>
        </w:tc>
        <w:tc>
          <w:tcPr>
            <w:tcW w:w="1392" w:type="dxa"/>
          </w:tcPr>
          <w:p w14:paraId="62CE1D2F" w14:textId="441F73D4" w:rsidR="00812785" w:rsidRPr="00812785" w:rsidRDefault="00AB465B" w:rsidP="00812785">
            <w:pPr>
              <w:rPr>
                <w:rFonts w:asciiTheme="majorHAnsi" w:eastAsia="Calibri" w:hAnsiTheme="majorHAnsi" w:cstheme="majorHAnsi"/>
              </w:rPr>
            </w:pPr>
            <w:r>
              <w:rPr>
                <w:rFonts w:asciiTheme="majorHAnsi" w:eastAsia="Calibri" w:hAnsiTheme="majorHAnsi" w:cstheme="majorHAnsi"/>
              </w:rPr>
              <w:t>Whole school</w:t>
            </w:r>
          </w:p>
        </w:tc>
        <w:tc>
          <w:tcPr>
            <w:tcW w:w="1534" w:type="dxa"/>
          </w:tcPr>
          <w:p w14:paraId="18427A34" w14:textId="0F66AB38" w:rsidR="00812785" w:rsidRPr="00812785" w:rsidRDefault="0002591A" w:rsidP="00812785">
            <w:pPr>
              <w:rPr>
                <w:rFonts w:asciiTheme="majorHAnsi" w:eastAsia="Calibri" w:hAnsiTheme="majorHAnsi" w:cstheme="majorHAnsi"/>
              </w:rPr>
            </w:pPr>
            <w:r>
              <w:rPr>
                <w:rFonts w:asciiTheme="majorHAnsi" w:eastAsia="Calibri" w:hAnsiTheme="majorHAnsi" w:cstheme="majorHAnsi"/>
              </w:rPr>
              <w:t>£</w:t>
            </w:r>
            <w:r w:rsidR="00664F1B">
              <w:rPr>
                <w:rFonts w:asciiTheme="majorHAnsi" w:eastAsia="Calibri" w:hAnsiTheme="majorHAnsi" w:cstheme="majorHAnsi"/>
              </w:rPr>
              <w:t>695.00</w:t>
            </w:r>
          </w:p>
        </w:tc>
        <w:tc>
          <w:tcPr>
            <w:tcW w:w="2103" w:type="dxa"/>
          </w:tcPr>
          <w:p w14:paraId="4956E678" w14:textId="77777777" w:rsidR="00812785" w:rsidRPr="00812785" w:rsidRDefault="00812785" w:rsidP="00812785">
            <w:pPr>
              <w:rPr>
                <w:rFonts w:asciiTheme="majorHAnsi" w:eastAsia="Calibri" w:hAnsiTheme="majorHAnsi" w:cstheme="majorHAnsi"/>
              </w:rPr>
            </w:pPr>
          </w:p>
        </w:tc>
      </w:tr>
      <w:tr w:rsidR="007C5B3B" w:rsidRPr="00812785" w14:paraId="2BF462F2" w14:textId="77777777" w:rsidTr="00485BAA">
        <w:tc>
          <w:tcPr>
            <w:tcW w:w="1905" w:type="dxa"/>
          </w:tcPr>
          <w:p w14:paraId="428133AF" w14:textId="7810E8B8" w:rsidR="007C5B3B" w:rsidRPr="00485BAA" w:rsidRDefault="0002591A" w:rsidP="00812785">
            <w:pPr>
              <w:rPr>
                <w:rFonts w:asciiTheme="majorHAnsi" w:eastAsia="Calibri" w:hAnsiTheme="majorHAnsi" w:cstheme="majorHAnsi"/>
              </w:rPr>
            </w:pPr>
            <w:r w:rsidRPr="00485BAA">
              <w:rPr>
                <w:rFonts w:asciiTheme="majorHAnsi" w:eastAsia="Calibri" w:hAnsiTheme="majorHAnsi" w:cstheme="majorHAnsi"/>
              </w:rPr>
              <w:t>Universal services</w:t>
            </w:r>
          </w:p>
        </w:tc>
        <w:tc>
          <w:tcPr>
            <w:tcW w:w="2082" w:type="dxa"/>
          </w:tcPr>
          <w:p w14:paraId="71A8934B" w14:textId="78FCE9AD" w:rsidR="007C5B3B" w:rsidRPr="00485BAA" w:rsidRDefault="00485BAA" w:rsidP="00812785">
            <w:pPr>
              <w:shd w:val="clear" w:color="auto" w:fill="FFFFFF"/>
              <w:rPr>
                <w:rFonts w:asciiTheme="majorHAnsi" w:eastAsia="Times New Roman" w:hAnsiTheme="majorHAnsi" w:cstheme="majorHAnsi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lang w:eastAsia="en-GB"/>
              </w:rPr>
              <w:t xml:space="preserve">To </w:t>
            </w:r>
            <w:r w:rsidR="004B43E2">
              <w:rPr>
                <w:rFonts w:asciiTheme="majorHAnsi" w:eastAsia="Times New Roman" w:hAnsiTheme="majorHAnsi" w:cstheme="majorHAnsi"/>
                <w:lang w:eastAsia="en-GB"/>
              </w:rPr>
              <w:t>carry out repairs on</w:t>
            </w:r>
            <w:r>
              <w:rPr>
                <w:rFonts w:asciiTheme="majorHAnsi" w:eastAsia="Times New Roman" w:hAnsiTheme="majorHAnsi" w:cstheme="majorHAnsi"/>
                <w:lang w:eastAsia="en-GB"/>
              </w:rPr>
              <w:t xml:space="preserve"> the larger outdoor equipment (</w:t>
            </w:r>
            <w:r w:rsidR="004B43E2">
              <w:rPr>
                <w:rFonts w:asciiTheme="majorHAnsi" w:eastAsia="Times New Roman" w:hAnsiTheme="majorHAnsi" w:cstheme="majorHAnsi"/>
                <w:lang w:eastAsia="en-GB"/>
              </w:rPr>
              <w:t>Outdoor gym</w:t>
            </w:r>
            <w:r>
              <w:rPr>
                <w:rFonts w:asciiTheme="majorHAnsi" w:eastAsia="Times New Roman" w:hAnsiTheme="majorHAnsi" w:cstheme="majorHAnsi"/>
                <w:lang w:eastAsia="en-GB"/>
              </w:rPr>
              <w:t xml:space="preserve">, trim trail)  in the playground </w:t>
            </w:r>
            <w:r w:rsidR="004B43E2">
              <w:rPr>
                <w:rFonts w:asciiTheme="majorHAnsi" w:eastAsia="Times New Roman" w:hAnsiTheme="majorHAnsi" w:cstheme="majorHAnsi"/>
                <w:lang w:eastAsia="en-GB"/>
              </w:rPr>
              <w:t xml:space="preserve">to ensure they </w:t>
            </w:r>
            <w:r>
              <w:rPr>
                <w:rFonts w:asciiTheme="majorHAnsi" w:eastAsia="Times New Roman" w:hAnsiTheme="majorHAnsi" w:cstheme="majorHAnsi"/>
                <w:lang w:eastAsia="en-GB"/>
              </w:rPr>
              <w:t xml:space="preserve">are safe for the children to use. </w:t>
            </w:r>
          </w:p>
        </w:tc>
        <w:tc>
          <w:tcPr>
            <w:tcW w:w="1392" w:type="dxa"/>
          </w:tcPr>
          <w:p w14:paraId="6B279277" w14:textId="04108404" w:rsidR="007C5B3B" w:rsidRPr="00485BAA" w:rsidRDefault="00485BAA" w:rsidP="00812785">
            <w:pPr>
              <w:rPr>
                <w:rFonts w:asciiTheme="majorHAnsi" w:eastAsia="Calibri" w:hAnsiTheme="majorHAnsi" w:cstheme="majorHAnsi"/>
              </w:rPr>
            </w:pPr>
            <w:r>
              <w:rPr>
                <w:rFonts w:asciiTheme="majorHAnsi" w:eastAsia="Calibri" w:hAnsiTheme="majorHAnsi" w:cstheme="majorHAnsi"/>
              </w:rPr>
              <w:t>Whole school</w:t>
            </w:r>
          </w:p>
        </w:tc>
        <w:tc>
          <w:tcPr>
            <w:tcW w:w="1534" w:type="dxa"/>
          </w:tcPr>
          <w:p w14:paraId="682AC08F" w14:textId="0EE3C7E4" w:rsidR="007C5B3B" w:rsidRPr="00485BAA" w:rsidRDefault="0002591A" w:rsidP="00812785">
            <w:pPr>
              <w:rPr>
                <w:rFonts w:asciiTheme="majorHAnsi" w:eastAsia="Calibri" w:hAnsiTheme="majorHAnsi" w:cstheme="majorHAnsi"/>
              </w:rPr>
            </w:pPr>
            <w:r w:rsidRPr="00485BAA">
              <w:rPr>
                <w:rFonts w:asciiTheme="majorHAnsi" w:eastAsia="Calibri" w:hAnsiTheme="majorHAnsi" w:cstheme="majorHAnsi"/>
              </w:rPr>
              <w:t>£1875.59</w:t>
            </w:r>
          </w:p>
        </w:tc>
        <w:tc>
          <w:tcPr>
            <w:tcW w:w="2103" w:type="dxa"/>
          </w:tcPr>
          <w:p w14:paraId="4B2A2C5A" w14:textId="77777777" w:rsidR="007C5B3B" w:rsidRPr="00812785" w:rsidRDefault="007C5B3B" w:rsidP="00812785">
            <w:pPr>
              <w:rPr>
                <w:rFonts w:asciiTheme="majorHAnsi" w:eastAsia="Calibri" w:hAnsiTheme="majorHAnsi" w:cstheme="majorHAnsi"/>
              </w:rPr>
            </w:pPr>
          </w:p>
        </w:tc>
      </w:tr>
    </w:tbl>
    <w:p w14:paraId="1F8CB77E" w14:textId="74683017" w:rsidR="009D4489" w:rsidRDefault="009D4489" w:rsidP="00FE7D91">
      <w:pPr>
        <w:rPr>
          <w:rFonts w:ascii="Comic Sans MS" w:hAnsi="Comic Sans MS"/>
          <w:b/>
          <w:bCs/>
          <w:sz w:val="40"/>
          <w:szCs w:val="40"/>
          <w:u w:val="single"/>
          <w:lang w:val="en-US"/>
        </w:rPr>
      </w:pPr>
    </w:p>
    <w:sectPr w:rsidR="009D4489" w:rsidSect="00485BAA">
      <w:pgSz w:w="11906" w:h="16838"/>
      <w:pgMar w:top="1440" w:right="1440" w:bottom="1440" w:left="1440" w:header="708" w:footer="708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537260"/>
    <w:multiLevelType w:val="hybridMultilevel"/>
    <w:tmpl w:val="3D0A25E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1448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D91"/>
    <w:rsid w:val="0002591A"/>
    <w:rsid w:val="001852D3"/>
    <w:rsid w:val="001C4073"/>
    <w:rsid w:val="00337F8A"/>
    <w:rsid w:val="00371965"/>
    <w:rsid w:val="003860C5"/>
    <w:rsid w:val="00427156"/>
    <w:rsid w:val="00485BAA"/>
    <w:rsid w:val="004B43E2"/>
    <w:rsid w:val="00581E6B"/>
    <w:rsid w:val="005A1A4B"/>
    <w:rsid w:val="005E6D8A"/>
    <w:rsid w:val="00663447"/>
    <w:rsid w:val="00664F1B"/>
    <w:rsid w:val="006C09DD"/>
    <w:rsid w:val="006D0444"/>
    <w:rsid w:val="006E4D85"/>
    <w:rsid w:val="00775546"/>
    <w:rsid w:val="007A681B"/>
    <w:rsid w:val="007C5B3B"/>
    <w:rsid w:val="00812785"/>
    <w:rsid w:val="00851716"/>
    <w:rsid w:val="008A0DEF"/>
    <w:rsid w:val="009273F2"/>
    <w:rsid w:val="0098137C"/>
    <w:rsid w:val="009B0C19"/>
    <w:rsid w:val="009B7BD8"/>
    <w:rsid w:val="009D4489"/>
    <w:rsid w:val="009F38F9"/>
    <w:rsid w:val="00A56E66"/>
    <w:rsid w:val="00AB465B"/>
    <w:rsid w:val="00AF0279"/>
    <w:rsid w:val="00B21D90"/>
    <w:rsid w:val="00BB30A5"/>
    <w:rsid w:val="00C04BB7"/>
    <w:rsid w:val="00C33241"/>
    <w:rsid w:val="00C36583"/>
    <w:rsid w:val="00DA2586"/>
    <w:rsid w:val="00DA4997"/>
    <w:rsid w:val="00EA5015"/>
    <w:rsid w:val="00ED5788"/>
    <w:rsid w:val="00F64225"/>
    <w:rsid w:val="00FA5187"/>
    <w:rsid w:val="00FE7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6C7C81"/>
  <w15:chartTrackingRefBased/>
  <w15:docId w15:val="{4B04208F-FD60-44D2-A39E-6CF3E644A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E7D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B7B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379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Ciara Deegan</dc:creator>
  <cp:keywords/>
  <dc:description/>
  <cp:lastModifiedBy>Ciara Deegan</cp:lastModifiedBy>
  <cp:revision>2</cp:revision>
  <dcterms:created xsi:type="dcterms:W3CDTF">2025-01-19T17:39:00Z</dcterms:created>
  <dcterms:modified xsi:type="dcterms:W3CDTF">2025-01-19T17:39:00Z</dcterms:modified>
</cp:coreProperties>
</file>